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A15079">
        <w:t>WICKED: FOR GOOD’</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La Comunidad de Propietarios del Centro Comercial Peñacastillo, con domicilio en Calle El Em- palme</w:t>
      </w:r>
      <w:r>
        <w:rPr>
          <w:spacing w:val="-11"/>
        </w:rPr>
        <w:t xml:space="preserve"> </w:t>
      </w:r>
      <w:r>
        <w:t>–</w:t>
      </w:r>
      <w:r>
        <w:rPr>
          <w:spacing w:val="-11"/>
        </w:rPr>
        <w:t xml:space="preserve"> </w:t>
      </w:r>
      <w:r>
        <w:t>Peñacastillo</w:t>
      </w:r>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r>
        <w:t>Peñacastillo),</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 ‘</w:t>
      </w:r>
      <w:r w:rsidR="00A15079">
        <w:t>WICKED FOR GOOD CINE</w:t>
      </w:r>
      <w:r>
        <w:t>’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p>
    <w:p w:rsidR="008B264C" w:rsidRDefault="00000000">
      <w:pPr>
        <w:pStyle w:val="Textoindependiente"/>
        <w:spacing w:before="165" w:line="252" w:lineRule="auto"/>
        <w:ind w:right="125"/>
      </w:pPr>
      <w:r>
        <w:t>Entre todos aquellos que participen en el sorteo mediante el perfil de C.C. Peñacastillo (Insta- gram/Facebook) se sorteará una entrada doble para la película ‘</w:t>
      </w:r>
      <w:r w:rsidR="00A15079">
        <w:t>Wicked: for good’</w:t>
      </w:r>
      <w:r>
        <w:t xml:space="preserve"> en Cine Yelmo de C.C. Peñacastillo.</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El Centro Comercial Peñacastillo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r>
        <w:t>Peñacastillo,</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r>
        <w:t>requi-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personas pertenecientes al Centro Comercial Peñacastillo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r>
        <w:t>Peñacastillo</w:t>
      </w:r>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dos amigos </w:t>
      </w:r>
    </w:p>
    <w:p w:rsidR="008B264C" w:rsidRDefault="008B264C">
      <w:pPr>
        <w:pStyle w:val="Prrafodelista"/>
        <w:sectPr w:rsidR="008B264C">
          <w:type w:val="continuous"/>
          <w:pgSz w:w="11900" w:h="16840"/>
          <w:pgMar w:top="1580" w:right="1559" w:bottom="280" w:left="1559" w:header="720" w:footer="720" w:gutter="0"/>
          <w:cols w:space="720"/>
        </w:sectPr>
      </w:pPr>
    </w:p>
    <w:p w:rsidR="008B264C" w:rsidRDefault="00000000">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r>
        <w:t>Easypromos</w:t>
      </w:r>
      <w:r>
        <w:rPr>
          <w:spacing w:val="-10"/>
        </w:rPr>
        <w:t xml:space="preserve"> </w:t>
      </w:r>
      <w:r>
        <w:t>de</w:t>
      </w:r>
      <w:r>
        <w:rPr>
          <w:spacing w:val="-11"/>
        </w:rPr>
        <w:t xml:space="preserve"> </w:t>
      </w:r>
      <w:r>
        <w:t>una</w:t>
      </w:r>
      <w:r>
        <w:rPr>
          <w:spacing w:val="-10"/>
        </w:rPr>
        <w:t xml:space="preserve"> </w:t>
      </w:r>
      <w:r>
        <w:t>entrada</w:t>
      </w:r>
      <w:r>
        <w:rPr>
          <w:spacing w:val="-10"/>
        </w:rPr>
        <w:t xml:space="preserve"> </w:t>
      </w:r>
      <w:r>
        <w:t>doble</w:t>
      </w:r>
      <w:r>
        <w:rPr>
          <w:spacing w:val="-11"/>
        </w:rPr>
        <w:t xml:space="preserve"> </w:t>
      </w:r>
      <w:r>
        <w:t>para</w:t>
      </w:r>
      <w:r>
        <w:rPr>
          <w:spacing w:val="-10"/>
        </w:rPr>
        <w:t xml:space="preserve"> </w:t>
      </w:r>
      <w:r>
        <w:t>la</w:t>
      </w:r>
      <w:r>
        <w:rPr>
          <w:spacing w:val="-10"/>
        </w:rPr>
        <w:t xml:space="preserve"> </w:t>
      </w:r>
      <w:r>
        <w:t>película</w:t>
      </w:r>
      <w:r>
        <w:rPr>
          <w:spacing w:val="-10"/>
        </w:rPr>
        <w:t xml:space="preserve"> </w:t>
      </w:r>
      <w:r>
        <w:t>‘La</w:t>
      </w:r>
      <w:r>
        <w:rPr>
          <w:spacing w:val="-11"/>
        </w:rPr>
        <w:t xml:space="preserve"> </w:t>
      </w:r>
      <w:r>
        <w:t>Casa</w:t>
      </w:r>
      <w:r>
        <w:rPr>
          <w:spacing w:val="-11"/>
        </w:rPr>
        <w:t xml:space="preserve"> </w:t>
      </w:r>
      <w:r>
        <w:t>de</w:t>
      </w:r>
      <w:r>
        <w:rPr>
          <w:spacing w:val="-11"/>
        </w:rPr>
        <w:t xml:space="preserve"> </w:t>
      </w:r>
      <w:r>
        <w:t>Muñecas de Gabby’ en Cine Yelmo Peñacastillo.</w:t>
      </w:r>
    </w:p>
    <w:p w:rsidR="008B264C" w:rsidRDefault="00000000">
      <w:pPr>
        <w:pStyle w:val="Textoindependiente"/>
        <w:spacing w:before="170" w:line="252"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A15079">
        <w:t>18 al 21 de noviembre de</w:t>
      </w:r>
      <w:r>
        <w:rPr>
          <w:spacing w:val="-13"/>
        </w:rPr>
        <w:t xml:space="preserve"> </w:t>
      </w:r>
      <w:r>
        <w:t>2025</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8B264C" w:rsidRDefault="00000000">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Pr>
          <w:spacing w:val="-2"/>
        </w:rPr>
        <w:t xml:space="preserve"> </w:t>
      </w:r>
      <w:r>
        <w:t>una</w:t>
      </w:r>
      <w:r>
        <w:rPr>
          <w:spacing w:val="-3"/>
        </w:rPr>
        <w:t xml:space="preserve"> </w:t>
      </w:r>
      <w:r>
        <w:t>en- trada doble para la película ‘</w:t>
      </w:r>
      <w:r w:rsidR="00A15079">
        <w:t>Wicked: for good’</w:t>
      </w:r>
      <w:r>
        <w:t xml:space="preserve"> en CC Peñacastillo.</w:t>
      </w:r>
    </w:p>
    <w:p w:rsidR="008B264C" w:rsidRDefault="00000000">
      <w:pPr>
        <w:pStyle w:val="Ttulo1"/>
        <w:spacing w:before="164"/>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A15079">
        <w:t>21 de noviembre</w:t>
      </w:r>
      <w:r>
        <w:t xml:space="preserve"> de 2025 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A15079">
        <w:t>30 de noviembre</w:t>
      </w:r>
      <w:r>
        <w:rPr>
          <w:spacing w:val="-12"/>
        </w:rPr>
        <w:t xml:space="preserve"> </w:t>
      </w:r>
      <w:r>
        <w:t>de</w:t>
      </w:r>
      <w:r>
        <w:rPr>
          <w:spacing w:val="-11"/>
        </w:rPr>
        <w:t xml:space="preserve"> </w:t>
      </w:r>
      <w:r>
        <w:t>2025.</w:t>
      </w:r>
      <w:r>
        <w:rPr>
          <w:spacing w:val="-11"/>
        </w:rPr>
        <w:t xml:space="preserve"> </w:t>
      </w:r>
      <w:r>
        <w:t>En</w:t>
      </w:r>
      <w:r>
        <w:rPr>
          <w:spacing w:val="-11"/>
        </w:rPr>
        <w:t xml:space="preserve"> </w:t>
      </w:r>
      <w:r>
        <w:t>caso de que la persona ganadora no se presentase o no aceptase el premio en el plazo establecido desde su publicación en los perfiles de redes sociales de Peñacastillo,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r>
        <w:t>Peñacastillo,</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r>
        <w:t>Peñacastillo,</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r>
        <w:t>Peñacastillo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decisiones del Centro Comercial Peñacastillo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r>
        <w:t>fal- sos,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r>
        <w:t>newsletters</w:t>
      </w:r>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r>
        <w:t>legal.Dere- chos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limita- ciónu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r>
        <w:rPr>
          <w:spacing w:val="-2"/>
        </w:rPr>
        <w:t xml:space="preserve">consi- </w:t>
      </w:r>
      <w:r>
        <w:t>deraque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Peñacastillo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r>
        <w:t xml:space="preserve">vali- dez,interpretación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8B264C"/>
    <w:rsid w:val="00A150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4C2E000"/>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1111</Words>
  <Characters>6115</Characters>
  <Application>Microsoft Office Word</Application>
  <DocSecurity>0</DocSecurity>
  <Lines>50</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2</cp:revision>
  <dcterms:created xsi:type="dcterms:W3CDTF">2025-11-18T12:54:00Z</dcterms:created>
  <dcterms:modified xsi:type="dcterms:W3CDTF">2025-11-18T12:57:00Z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